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>девять</w:t>
      </w:r>
      <w:r>
        <w:rPr>
          <w:rFonts w:cs="Times New Roman" w:ascii="PT Astra Serif" w:hAnsi="PT Astra Serif"/>
          <w:b/>
          <w:color w:val="00B0F0"/>
          <w:sz w:val="28"/>
          <w:szCs w:val="28"/>
        </w:rPr>
        <w:t xml:space="preserve"> месяцев 2024 года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PT Astra Serif" w:hAnsi="PT Astra Serif"/>
          <w:sz w:val="28"/>
          <w:szCs w:val="28"/>
        </w:rPr>
        <w:t>0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сентября</w:t>
      </w:r>
      <w:r>
        <w:rPr>
          <w:rFonts w:cs="Times New Roman" w:ascii="PT Astra Serif" w:hAnsi="PT Astra Serif"/>
          <w:sz w:val="28"/>
          <w:szCs w:val="28"/>
        </w:rPr>
        <w:t xml:space="preserve"> 2024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eastAsia="Calibri" w:cs="Times New Roman" w:ascii="PT Astra Serif" w:hAnsi="PT Astra Serif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PT Astra Serif" w:hAnsi="PT Astra Serif"/>
          <w:sz w:val="28"/>
          <w:szCs w:val="28"/>
        </w:rPr>
        <w:t>806</w:t>
      </w:r>
      <w:r>
        <w:rPr>
          <w:rFonts w:cs="Times New Roman" w:ascii="PT Astra Serif" w:hAnsi="PT Astra Serif"/>
          <w:sz w:val="28"/>
          <w:szCs w:val="28"/>
        </w:rPr>
        <w:t>,</w:t>
      </w:r>
      <w:r>
        <w:rPr>
          <w:rFonts w:cs="Times New Roman" w:ascii="PT Astra Serif" w:hAnsi="PT Astra Serif"/>
          <w:sz w:val="28"/>
          <w:szCs w:val="28"/>
        </w:rPr>
        <w:t>75</w:t>
      </w:r>
      <w:r>
        <w:rPr>
          <w:rFonts w:cs="Times New Roman" w:ascii="PT Astra Serif" w:hAnsi="PT Astra Serif"/>
          <w:color w:val="auto"/>
          <w:sz w:val="28"/>
          <w:szCs w:val="28"/>
        </w:rPr>
        <w:t xml:space="preserve"> тыс. </w:t>
      </w:r>
      <w:r>
        <w:rPr>
          <w:rFonts w:cs="Times New Roman" w:ascii="PT Astra Serif" w:hAnsi="PT Astra Serif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получили четыре семьи.</w:t>
      </w:r>
    </w:p>
    <w:p>
      <w:pPr>
        <w:pStyle w:val="Normal"/>
        <w:spacing w:before="0" w:after="0"/>
        <w:ind w:firstLine="567"/>
        <w:jc w:val="both"/>
        <w:rPr>
          <w:rFonts w:ascii="PT Astra Serif" w:hAnsi="PT Astra Serif"/>
          <w:b w:val="false"/>
          <w:b w:val="false"/>
          <w:bCs w:val="false"/>
          <w:color w:val="auto"/>
        </w:rPr>
      </w:pP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За указанный период размещено 7 рекламно-информационных материалов, в том числе в информационно-телекоммуникационной сети «Интернет» и в СМИ опубликовано 1 рекламно-информационных материалов; в отделе ЗАГС, детской поликлинике, 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более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>200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LibreOffice/7.0.6.2$Linux_X86_64 LibreOffice_project/00$Build-2</Application>
  <AppVersion>15.0000</AppVersion>
  <Pages>1</Pages>
  <Words>158</Words>
  <Characters>1204</Characters>
  <CharactersWithSpaces>1355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2024-02-26T09:26:42Z</cp:lastPrinted>
  <dcterms:modified xsi:type="dcterms:W3CDTF">2024-09-26T15:43:05Z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